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B3466D" w:rsidRDefault="00B3466D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B3466D">
              <w:rPr>
                <w:rFonts w:ascii="Sylfaen" w:hAnsi="Sylfaen"/>
                <w:b/>
                <w:lang w:val="af-ZA"/>
              </w:rPr>
              <w:t>№</w:t>
            </w:r>
            <w:r w:rsidRPr="00B3466D">
              <w:rPr>
                <w:rFonts w:ascii="Sylfaen" w:hAnsi="Sylfaen"/>
                <w:b/>
                <w:lang w:val="hy-AM"/>
              </w:rPr>
              <w:t>0</w:t>
            </w:r>
            <w:r w:rsidRPr="00B3466D">
              <w:rPr>
                <w:rFonts w:ascii="Sylfaen" w:hAnsi="Sylfaen"/>
                <w:b/>
                <w:lang w:val="en-US"/>
              </w:rPr>
              <w:t>79</w:t>
            </w:r>
            <w:r w:rsidRPr="00B3466D">
              <w:rPr>
                <w:rFonts w:ascii="Sylfaen" w:hAnsi="Sylfaen"/>
                <w:b/>
                <w:lang w:val="af-ZA"/>
              </w:rPr>
              <w:t>/GArm/23_4.3_037/28.02.23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3466D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B208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71F91" w:rsidRDefault="00B3466D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af-ZA"/>
              </w:rPr>
            </w:pPr>
            <w:r w:rsidRPr="00637EEA">
              <w:rPr>
                <w:rFonts w:ascii="Sylfaen" w:hAnsi="Sylfaen" w:cs="Sylfaen"/>
                <w:b/>
                <w:lang w:val="hy-AM"/>
              </w:rPr>
              <w:t>Էլեկտրախոզանակ</w:t>
            </w:r>
            <w:r w:rsidRPr="00637EEA">
              <w:rPr>
                <w:rFonts w:ascii="Sylfaen" w:hAnsi="Sylfaen" w:cs="Sylfaen"/>
                <w:b/>
              </w:rPr>
              <w:t>ի</w:t>
            </w:r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71F91" w:rsidRDefault="00B3466D" w:rsidP="00B3466D">
            <w:pPr>
              <w:rPr>
                <w:rFonts w:ascii="Sylfaen" w:eastAsiaTheme="minorHAnsi" w:hAnsi="Sylfaen" w:cstheme="minorBidi"/>
                <w:b/>
                <w:lang w:eastAsia="en-US"/>
              </w:rPr>
            </w:pPr>
            <w:proofErr w:type="spellStart"/>
            <w:r w:rsidRPr="005F31BE">
              <w:rPr>
                <w:rFonts w:ascii="Sylfaen" w:hAnsi="Sylfaen"/>
                <w:b/>
                <w:bCs/>
              </w:rPr>
              <w:t>Приобритение</w:t>
            </w:r>
            <w:proofErr w:type="spellEnd"/>
            <w:r w:rsidRPr="005F31BE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Pr="00637EEA">
              <w:rPr>
                <w:rFonts w:ascii="Sylfaen" w:hAnsi="Sylfaen"/>
                <w:b/>
                <w:color w:val="000000"/>
              </w:rPr>
              <w:t>электрощетки</w:t>
            </w:r>
            <w:proofErr w:type="spellEnd"/>
          </w:p>
        </w:tc>
      </w:tr>
      <w:tr w:rsidR="00B74ADB" w:rsidRPr="00B3466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71F91" w:rsidRDefault="00B3466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proofErr w:type="spellStart"/>
            <w:r w:rsidRPr="005F31BE">
              <w:rPr>
                <w:rFonts w:ascii="Sylfaen" w:hAnsi="Sylfaen"/>
                <w:b/>
              </w:rPr>
              <w:t>Purchase</w:t>
            </w:r>
            <w:proofErr w:type="spellEnd"/>
            <w:r w:rsidRPr="005F31BE">
              <w:rPr>
                <w:rFonts w:ascii="Sylfaen" w:hAnsi="Sylfaen"/>
                <w:b/>
              </w:rPr>
              <w:t xml:space="preserve"> </w:t>
            </w:r>
            <w:proofErr w:type="spellStart"/>
            <w:r w:rsidRPr="005F31BE">
              <w:rPr>
                <w:rFonts w:ascii="Sylfaen" w:hAnsi="Sylfaen"/>
                <w:b/>
              </w:rPr>
              <w:t>of</w:t>
            </w:r>
            <w:proofErr w:type="spellEnd"/>
            <w:r w:rsidRPr="005F31BE">
              <w:rPr>
                <w:rFonts w:ascii="Sylfaen" w:hAnsi="Sylfaen"/>
                <w:b/>
              </w:rPr>
              <w:t xml:space="preserve"> </w:t>
            </w:r>
            <w:proofErr w:type="spellStart"/>
            <w:r w:rsidRPr="00637EEA">
              <w:rPr>
                <w:rFonts w:ascii="Sylfaen" w:hAnsi="Sylfaen"/>
                <w:b/>
              </w:rPr>
              <w:t>electric</w:t>
            </w:r>
            <w:proofErr w:type="spellEnd"/>
            <w:r w:rsidRPr="00637E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637EEA">
              <w:rPr>
                <w:rFonts w:ascii="Sylfaen" w:hAnsi="Sylfaen"/>
                <w:b/>
              </w:rPr>
              <w:t>brushes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3466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3466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3466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3466D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B3466D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466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466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B3466D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 xml:space="preserve">АО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>Сервис-Склад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 xml:space="preserve">РФ, </w:t>
            </w:r>
            <w:proofErr w:type="spellStart"/>
            <w:r>
              <w:rPr>
                <w:rFonts w:ascii="Sylfaen" w:hAnsi="Sylfaen"/>
              </w:rPr>
              <w:t>г</w:t>
            </w:r>
            <w:r w:rsidRPr="00425AA7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Санкт</w:t>
            </w:r>
            <w:proofErr w:type="spellEnd"/>
            <w:r>
              <w:rPr>
                <w:rFonts w:ascii="Sylfaen" w:hAnsi="Sylfaen"/>
              </w:rPr>
              <w:t>-Петербург</w:t>
            </w:r>
            <w:r w:rsidRPr="00425AA7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</w:rPr>
              <w:t>пр</w:t>
            </w:r>
            <w:r w:rsidRPr="00425AA7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Маршала Блюхера, д.12 корп.7, лит. А, оф. 223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B3466D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 xml:space="preserve">АО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>Сервис-Склад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>
              <w:rPr>
                <w:rFonts w:ascii="Sylfaen" w:hAnsi="Sylfaen"/>
                <w:sz w:val="22"/>
                <w:szCs w:val="22"/>
              </w:rPr>
              <w:t xml:space="preserve">РФ,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г</w:t>
            </w:r>
            <w:r w:rsidRPr="00425AA7">
              <w:rPr>
                <w:rFonts w:ascii="Sylfaen" w:hAnsi="Sylfaen"/>
                <w:sz w:val="22"/>
                <w:szCs w:val="22"/>
              </w:rPr>
              <w:t>.</w:t>
            </w:r>
            <w:r>
              <w:rPr>
                <w:rFonts w:ascii="Sylfaen" w:hAnsi="Sylfaen"/>
                <w:sz w:val="22"/>
                <w:szCs w:val="22"/>
              </w:rPr>
              <w:t>Санкт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>-Петербург</w:t>
            </w:r>
            <w:r w:rsidRPr="00425AA7">
              <w:rPr>
                <w:rFonts w:ascii="Sylfaen" w:hAnsi="Sylfaen"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пр</w:t>
            </w:r>
            <w:r w:rsidRPr="00425AA7">
              <w:rPr>
                <w:rFonts w:ascii="Sylfaen" w:hAnsi="Sylfaen"/>
                <w:sz w:val="22"/>
                <w:szCs w:val="22"/>
              </w:rPr>
              <w:t xml:space="preserve">. </w:t>
            </w:r>
            <w:r>
              <w:rPr>
                <w:rFonts w:ascii="Sylfaen" w:hAnsi="Sylfaen"/>
                <w:sz w:val="22"/>
                <w:szCs w:val="22"/>
              </w:rPr>
              <w:t>Маршала Блюхера, д.12 корп.7, лит. А, оф. 223</w:t>
            </w:r>
          </w:p>
        </w:tc>
      </w:tr>
      <w:tr w:rsidR="00D51424" w:rsidRPr="00B3466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B3466D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JSC </w:t>
            </w:r>
            <w:proofErr w:type="spellStart"/>
            <w:r>
              <w:rPr>
                <w:rFonts w:ascii="Sylfaen" w:hAnsi="Sylfaen"/>
                <w:lang w:val="en-US"/>
              </w:rPr>
              <w:t>Servis-Sklad</w:t>
            </w:r>
            <w:proofErr w:type="spellEnd"/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 xml:space="preserve">Russia, </w:t>
            </w:r>
            <w:r>
              <w:rPr>
                <w:rFonts w:ascii="Sylfaen" w:hAnsi="Sylfaen"/>
                <w:lang w:val="af-ZA"/>
              </w:rPr>
              <w:t>Sankt-Peterburg, Marshal Blyuxer, 12 corp.7, lit.A, of.223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71F91" w:rsidRDefault="00871F91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871F91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1</w:t>
            </w:r>
            <w:r w:rsidR="00B3466D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500000</w:t>
            </w:r>
            <w:r w:rsidR="0070784D" w:rsidRPr="00871F91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B639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B420E-B830-4456-97E9-AD7D7EC4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2023-03-30T05:49:00Z</dcterms:modified>
</cp:coreProperties>
</file>